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69" w:rsidRPr="009F6669" w:rsidRDefault="009F6669" w:rsidP="009F66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F6669">
        <w:rPr>
          <w:rFonts w:ascii="Arial" w:hAnsi="Arial" w:cs="Arial"/>
          <w:bCs/>
          <w:spacing w:val="-3"/>
          <w:sz w:val="22"/>
          <w:szCs w:val="22"/>
        </w:rPr>
        <w:t>Migrants make a significant contribution to the Queensland economy</w:t>
      </w:r>
      <w:r w:rsidR="00015504">
        <w:rPr>
          <w:rFonts w:ascii="Arial" w:hAnsi="Arial" w:cs="Arial"/>
          <w:bCs/>
          <w:spacing w:val="-3"/>
          <w:sz w:val="22"/>
          <w:szCs w:val="22"/>
        </w:rPr>
        <w:t>,</w:t>
      </w:r>
      <w:r w:rsidRPr="009F6669">
        <w:rPr>
          <w:rFonts w:ascii="Arial" w:hAnsi="Arial" w:cs="Arial"/>
          <w:bCs/>
          <w:spacing w:val="-3"/>
          <w:sz w:val="22"/>
          <w:szCs w:val="22"/>
        </w:rPr>
        <w:t xml:space="preserve"> bringing new opportunities for education, tourism, business and export markets. </w:t>
      </w:r>
      <w:r w:rsidR="00B433D9" w:rsidRPr="009F6669">
        <w:rPr>
          <w:rFonts w:ascii="Arial" w:hAnsi="Arial" w:cs="Arial"/>
          <w:bCs/>
          <w:spacing w:val="-3"/>
          <w:sz w:val="22"/>
          <w:szCs w:val="22"/>
        </w:rPr>
        <w:t xml:space="preserve">Some </w:t>
      </w:r>
      <w:r w:rsidRPr="009F6669">
        <w:rPr>
          <w:rFonts w:ascii="Arial" w:hAnsi="Arial" w:cs="Arial"/>
          <w:bCs/>
          <w:spacing w:val="-3"/>
          <w:sz w:val="22"/>
          <w:szCs w:val="22"/>
        </w:rPr>
        <w:t>migrants experience a range of barriers to achieving economic independence and community participation</w:t>
      </w:r>
      <w:r w:rsidR="004B1FA4">
        <w:rPr>
          <w:rFonts w:ascii="Arial" w:hAnsi="Arial" w:cs="Arial"/>
          <w:bCs/>
          <w:spacing w:val="-3"/>
          <w:sz w:val="22"/>
          <w:szCs w:val="22"/>
        </w:rPr>
        <w:t xml:space="preserve">. This is </w:t>
      </w:r>
      <w:r w:rsidRPr="009F6669">
        <w:rPr>
          <w:rFonts w:ascii="Arial" w:hAnsi="Arial" w:cs="Arial"/>
          <w:bCs/>
          <w:spacing w:val="-3"/>
          <w:sz w:val="22"/>
          <w:szCs w:val="22"/>
        </w:rPr>
        <w:t xml:space="preserve">more pronounced for those not proficient </w:t>
      </w:r>
      <w:r w:rsidR="00B203A6"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Pr="009F6669">
        <w:rPr>
          <w:rFonts w:ascii="Arial" w:hAnsi="Arial" w:cs="Arial"/>
          <w:bCs/>
          <w:spacing w:val="-3"/>
          <w:sz w:val="22"/>
          <w:szCs w:val="22"/>
        </w:rPr>
        <w:t>English.</w:t>
      </w:r>
    </w:p>
    <w:p w:rsidR="009F6669" w:rsidRPr="009F6669" w:rsidRDefault="009F6669" w:rsidP="009F66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F6669">
        <w:rPr>
          <w:rFonts w:ascii="Arial" w:hAnsi="Arial" w:cs="Arial"/>
          <w:bCs/>
          <w:spacing w:val="-3"/>
          <w:sz w:val="22"/>
          <w:szCs w:val="22"/>
        </w:rPr>
        <w:t>The Queensland Government is committed to ensuring equality of opportunity for all Queenslanders. To achieve this vision</w:t>
      </w:r>
      <w:r w:rsidR="00B203A6">
        <w:rPr>
          <w:rFonts w:ascii="Arial" w:hAnsi="Arial" w:cs="Arial"/>
          <w:bCs/>
          <w:spacing w:val="-3"/>
          <w:sz w:val="22"/>
          <w:szCs w:val="22"/>
        </w:rPr>
        <w:t>,</w:t>
      </w:r>
      <w:r w:rsidRPr="009F666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B1FA4">
        <w:rPr>
          <w:rFonts w:ascii="Arial" w:hAnsi="Arial" w:cs="Arial"/>
          <w:bCs/>
          <w:spacing w:val="-3"/>
          <w:sz w:val="22"/>
          <w:szCs w:val="22"/>
        </w:rPr>
        <w:t>it</w:t>
      </w:r>
      <w:r w:rsidRPr="009F6669">
        <w:rPr>
          <w:rFonts w:ascii="Arial" w:hAnsi="Arial" w:cs="Arial"/>
          <w:bCs/>
          <w:spacing w:val="-3"/>
          <w:sz w:val="22"/>
          <w:szCs w:val="22"/>
        </w:rPr>
        <w:t xml:space="preserve"> released the Queensland Cultural Dive</w:t>
      </w:r>
      <w:r w:rsidR="005F66F0">
        <w:rPr>
          <w:rFonts w:ascii="Arial" w:hAnsi="Arial" w:cs="Arial"/>
          <w:bCs/>
          <w:spacing w:val="-3"/>
          <w:sz w:val="22"/>
          <w:szCs w:val="22"/>
        </w:rPr>
        <w:t>rsity Policy (the P</w:t>
      </w:r>
      <w:r w:rsidR="00DA5566">
        <w:rPr>
          <w:rFonts w:ascii="Arial" w:hAnsi="Arial" w:cs="Arial"/>
          <w:bCs/>
          <w:spacing w:val="-3"/>
          <w:sz w:val="22"/>
          <w:szCs w:val="22"/>
        </w:rPr>
        <w:t xml:space="preserve">olicy) </w:t>
      </w:r>
      <w:r w:rsidRPr="009F6669">
        <w:rPr>
          <w:rFonts w:ascii="Arial" w:hAnsi="Arial" w:cs="Arial"/>
          <w:bCs/>
          <w:spacing w:val="-3"/>
          <w:sz w:val="22"/>
          <w:szCs w:val="22"/>
        </w:rPr>
        <w:t>on 20 December 2013, to drive improvements across four key outcomes – language independence</w:t>
      </w:r>
      <w:r w:rsidR="000707AB">
        <w:rPr>
          <w:rFonts w:ascii="Arial" w:hAnsi="Arial" w:cs="Arial"/>
          <w:bCs/>
          <w:spacing w:val="-3"/>
          <w:sz w:val="22"/>
          <w:szCs w:val="22"/>
        </w:rPr>
        <w:t>;</w:t>
      </w:r>
      <w:r w:rsidRPr="009F6669">
        <w:rPr>
          <w:rFonts w:ascii="Arial" w:hAnsi="Arial" w:cs="Arial"/>
          <w:bCs/>
          <w:spacing w:val="-3"/>
          <w:sz w:val="22"/>
          <w:szCs w:val="22"/>
        </w:rPr>
        <w:t xml:space="preserve"> education participation and attainment</w:t>
      </w:r>
      <w:r w:rsidR="000707AB">
        <w:rPr>
          <w:rFonts w:ascii="Arial" w:hAnsi="Arial" w:cs="Arial"/>
          <w:bCs/>
          <w:spacing w:val="-3"/>
          <w:sz w:val="22"/>
          <w:szCs w:val="22"/>
        </w:rPr>
        <w:t>;</w:t>
      </w:r>
      <w:r w:rsidRPr="009F6669">
        <w:rPr>
          <w:rFonts w:ascii="Arial" w:hAnsi="Arial" w:cs="Arial"/>
          <w:bCs/>
          <w:spacing w:val="-3"/>
          <w:sz w:val="22"/>
          <w:szCs w:val="22"/>
        </w:rPr>
        <w:t xml:space="preserve"> economic independence and participation</w:t>
      </w:r>
      <w:r w:rsidR="000707AB">
        <w:rPr>
          <w:rFonts w:ascii="Arial" w:hAnsi="Arial" w:cs="Arial"/>
          <w:bCs/>
          <w:spacing w:val="-3"/>
          <w:sz w:val="22"/>
          <w:szCs w:val="22"/>
        </w:rPr>
        <w:t>;</w:t>
      </w:r>
      <w:r w:rsidRPr="009F6669">
        <w:rPr>
          <w:rFonts w:ascii="Arial" w:hAnsi="Arial" w:cs="Arial"/>
          <w:bCs/>
          <w:spacing w:val="-3"/>
          <w:sz w:val="22"/>
          <w:szCs w:val="22"/>
        </w:rPr>
        <w:t xml:space="preserve"> and community participation. </w:t>
      </w:r>
    </w:p>
    <w:p w:rsidR="00607E23" w:rsidRDefault="00607E23" w:rsidP="00607E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7E2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AA1767">
        <w:rPr>
          <w:rFonts w:ascii="Arial" w:hAnsi="Arial" w:cs="Arial"/>
          <w:bCs/>
          <w:spacing w:val="-3"/>
          <w:sz w:val="22"/>
          <w:szCs w:val="22"/>
        </w:rPr>
        <w:t xml:space="preserve">Queensland Cultural Diversity </w:t>
      </w:r>
      <w:r>
        <w:rPr>
          <w:rFonts w:ascii="Arial" w:hAnsi="Arial" w:cs="Arial"/>
          <w:bCs/>
          <w:spacing w:val="-3"/>
          <w:sz w:val="22"/>
          <w:szCs w:val="22"/>
        </w:rPr>
        <w:t>Action Plan</w:t>
      </w:r>
      <w:r w:rsidRPr="00607E2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65182">
        <w:rPr>
          <w:rFonts w:ascii="Arial" w:hAnsi="Arial" w:cs="Arial"/>
          <w:bCs/>
          <w:spacing w:val="-3"/>
          <w:sz w:val="22"/>
          <w:szCs w:val="22"/>
        </w:rPr>
        <w:t xml:space="preserve">2014 </w:t>
      </w:r>
      <w:r w:rsidR="00DE6995">
        <w:rPr>
          <w:rFonts w:ascii="Arial" w:hAnsi="Arial" w:cs="Arial"/>
          <w:bCs/>
          <w:spacing w:val="-3"/>
          <w:sz w:val="22"/>
          <w:szCs w:val="22"/>
        </w:rPr>
        <w:t xml:space="preserve">has been developed to drive implementation of the Policy </w:t>
      </w:r>
      <w:r w:rsidR="004B1FA4">
        <w:rPr>
          <w:rFonts w:ascii="Arial" w:hAnsi="Arial" w:cs="Arial"/>
          <w:bCs/>
          <w:spacing w:val="-3"/>
          <w:sz w:val="22"/>
          <w:szCs w:val="22"/>
        </w:rPr>
        <w:t>with</w:t>
      </w:r>
      <w:r w:rsidRPr="00607E23">
        <w:rPr>
          <w:rFonts w:ascii="Arial" w:hAnsi="Arial" w:cs="Arial"/>
          <w:bCs/>
          <w:spacing w:val="-3"/>
          <w:sz w:val="22"/>
          <w:szCs w:val="22"/>
        </w:rPr>
        <w:t xml:space="preserve"> initiatives across the four policy </w:t>
      </w:r>
      <w:r w:rsidR="00506258">
        <w:rPr>
          <w:rFonts w:ascii="Arial" w:hAnsi="Arial" w:cs="Arial"/>
          <w:bCs/>
          <w:spacing w:val="-3"/>
          <w:sz w:val="22"/>
          <w:szCs w:val="22"/>
        </w:rPr>
        <w:t>outcomes</w:t>
      </w:r>
      <w:r w:rsidRPr="00607E23">
        <w:rPr>
          <w:rFonts w:ascii="Arial" w:hAnsi="Arial" w:cs="Arial"/>
          <w:bCs/>
          <w:spacing w:val="-3"/>
          <w:sz w:val="22"/>
          <w:szCs w:val="22"/>
        </w:rPr>
        <w:t>. It affirms the Queensland Government’s commitment to delivering frontline services that are the best culturally responsive services in Australia.</w:t>
      </w:r>
    </w:p>
    <w:p w:rsidR="005F0FBA" w:rsidRPr="00DE6995" w:rsidRDefault="004C1282" w:rsidP="00DE699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723F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E6995" w:rsidRPr="00A723F3">
        <w:rPr>
          <w:rFonts w:ascii="Arial" w:hAnsi="Arial" w:cs="Arial"/>
          <w:bCs/>
          <w:spacing w:val="-3"/>
          <w:sz w:val="22"/>
          <w:szCs w:val="22"/>
        </w:rPr>
        <w:t xml:space="preserve">Queensland Government has also conducted a review of the </w:t>
      </w:r>
      <w:r w:rsidRPr="00A723F3">
        <w:rPr>
          <w:rFonts w:ascii="Arial" w:hAnsi="Arial" w:cs="Arial"/>
          <w:bCs/>
          <w:spacing w:val="-3"/>
          <w:sz w:val="22"/>
          <w:szCs w:val="22"/>
        </w:rPr>
        <w:t>Language Services Policy</w:t>
      </w:r>
      <w:r w:rsidR="004B1FA4">
        <w:rPr>
          <w:rFonts w:ascii="Arial" w:hAnsi="Arial" w:cs="Arial"/>
          <w:bCs/>
          <w:spacing w:val="-3"/>
          <w:sz w:val="22"/>
          <w:szCs w:val="22"/>
        </w:rPr>
        <w:t xml:space="preserve"> and its Guidelines</w:t>
      </w:r>
      <w:r w:rsidR="00DE6995" w:rsidRPr="00A723F3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5F0FBA" w:rsidRPr="00DE6995">
        <w:rPr>
          <w:rFonts w:ascii="Arial" w:hAnsi="Arial" w:cs="Arial"/>
          <w:bCs/>
          <w:spacing w:val="-3"/>
          <w:sz w:val="22"/>
          <w:szCs w:val="22"/>
        </w:rPr>
        <w:t>The</w:t>
      </w:r>
      <w:r w:rsidR="00DA5566">
        <w:rPr>
          <w:rFonts w:ascii="Arial" w:hAnsi="Arial" w:cs="Arial"/>
          <w:bCs/>
          <w:spacing w:val="-3"/>
          <w:sz w:val="22"/>
          <w:szCs w:val="22"/>
        </w:rPr>
        <w:t xml:space="preserve"> revised</w:t>
      </w:r>
      <w:r w:rsidR="005F0FBA" w:rsidRPr="00DE6995">
        <w:rPr>
          <w:rFonts w:ascii="Arial" w:hAnsi="Arial" w:cs="Arial"/>
          <w:bCs/>
          <w:spacing w:val="-3"/>
          <w:sz w:val="22"/>
          <w:szCs w:val="22"/>
        </w:rPr>
        <w:t xml:space="preserve"> Language Services Policy reflects the Queensland Government’s commitment </w:t>
      </w:r>
      <w:r w:rsidR="00DE6995" w:rsidRPr="00A723F3">
        <w:rPr>
          <w:rFonts w:ascii="Arial" w:hAnsi="Arial" w:cs="Arial"/>
          <w:bCs/>
          <w:spacing w:val="-3"/>
          <w:sz w:val="22"/>
          <w:szCs w:val="22"/>
        </w:rPr>
        <w:t xml:space="preserve">to use interpreters and provide translated information for clients with difficulty communicating in English. </w:t>
      </w:r>
      <w:r w:rsidR="005F0FBA" w:rsidRPr="00DE6995">
        <w:rPr>
          <w:rFonts w:ascii="Arial" w:hAnsi="Arial" w:cs="Arial"/>
          <w:bCs/>
          <w:spacing w:val="-3"/>
          <w:sz w:val="22"/>
          <w:szCs w:val="22"/>
        </w:rPr>
        <w:t>The</w:t>
      </w:r>
      <w:r w:rsidR="00DA5566">
        <w:rPr>
          <w:rFonts w:ascii="Arial" w:hAnsi="Arial" w:cs="Arial"/>
          <w:bCs/>
          <w:spacing w:val="-3"/>
          <w:sz w:val="22"/>
          <w:szCs w:val="22"/>
        </w:rPr>
        <w:t xml:space="preserve"> revised</w:t>
      </w:r>
      <w:r w:rsidR="005F0FBA" w:rsidRPr="00DE6995">
        <w:rPr>
          <w:rFonts w:ascii="Arial" w:hAnsi="Arial" w:cs="Arial"/>
          <w:bCs/>
          <w:spacing w:val="-3"/>
          <w:sz w:val="22"/>
          <w:szCs w:val="22"/>
        </w:rPr>
        <w:t xml:space="preserve"> Language Services Guidelines </w:t>
      </w:r>
      <w:r w:rsidR="005F0FBA" w:rsidRPr="00A723F3">
        <w:rPr>
          <w:rFonts w:ascii="Arial" w:hAnsi="Arial" w:cs="Arial"/>
          <w:bCs/>
          <w:spacing w:val="-3"/>
          <w:sz w:val="22"/>
          <w:szCs w:val="22"/>
        </w:rPr>
        <w:t>provide</w:t>
      </w:r>
      <w:r w:rsidR="005F0FBA" w:rsidRPr="00DE6995">
        <w:rPr>
          <w:rFonts w:ascii="Arial" w:hAnsi="Arial" w:cs="Arial"/>
          <w:bCs/>
          <w:spacing w:val="-3"/>
          <w:sz w:val="22"/>
          <w:szCs w:val="22"/>
        </w:rPr>
        <w:t xml:space="preserve"> information to support </w:t>
      </w:r>
      <w:r w:rsidR="00DE6995">
        <w:rPr>
          <w:rFonts w:ascii="Arial" w:hAnsi="Arial" w:cs="Arial"/>
          <w:bCs/>
          <w:spacing w:val="-3"/>
          <w:sz w:val="22"/>
          <w:szCs w:val="22"/>
        </w:rPr>
        <w:t xml:space="preserve">Queensland Government agencies in the implementation of the </w:t>
      </w:r>
      <w:r w:rsidR="004B1FA4">
        <w:rPr>
          <w:rFonts w:ascii="Arial" w:hAnsi="Arial" w:cs="Arial"/>
          <w:bCs/>
          <w:spacing w:val="-3"/>
          <w:sz w:val="22"/>
          <w:szCs w:val="22"/>
        </w:rPr>
        <w:t>Policy</w:t>
      </w:r>
      <w:r w:rsidR="00015504">
        <w:rPr>
          <w:rFonts w:ascii="Arial" w:hAnsi="Arial" w:cs="Arial"/>
          <w:bCs/>
          <w:spacing w:val="-3"/>
          <w:sz w:val="22"/>
          <w:szCs w:val="22"/>
        </w:rPr>
        <w:t>,</w:t>
      </w:r>
      <w:r w:rsidR="00DE6995">
        <w:rPr>
          <w:rFonts w:ascii="Arial" w:hAnsi="Arial" w:cs="Arial"/>
          <w:bCs/>
          <w:spacing w:val="-3"/>
          <w:sz w:val="22"/>
          <w:szCs w:val="22"/>
        </w:rPr>
        <w:t xml:space="preserve"> including </w:t>
      </w:r>
      <w:r w:rsidR="005F0FBA" w:rsidRPr="00DE6995">
        <w:rPr>
          <w:rFonts w:ascii="Arial" w:hAnsi="Arial" w:cs="Arial"/>
          <w:bCs/>
          <w:spacing w:val="-3"/>
          <w:sz w:val="22"/>
          <w:szCs w:val="22"/>
        </w:rPr>
        <w:t xml:space="preserve">better use of bilingual staff </w:t>
      </w:r>
      <w:r w:rsidR="00DE6995">
        <w:rPr>
          <w:rFonts w:ascii="Arial" w:hAnsi="Arial" w:cs="Arial"/>
          <w:bCs/>
          <w:spacing w:val="-3"/>
          <w:sz w:val="22"/>
          <w:szCs w:val="22"/>
        </w:rPr>
        <w:t xml:space="preserve">for communication support </w:t>
      </w:r>
      <w:r w:rsidR="005F0FBA" w:rsidRPr="00DE6995">
        <w:rPr>
          <w:rFonts w:ascii="Arial" w:hAnsi="Arial" w:cs="Arial"/>
          <w:bCs/>
          <w:spacing w:val="-3"/>
          <w:sz w:val="22"/>
          <w:szCs w:val="22"/>
        </w:rPr>
        <w:t>and appropriate use of technology.</w:t>
      </w:r>
    </w:p>
    <w:p w:rsidR="00AA1767" w:rsidRDefault="00AA1767" w:rsidP="00AA176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F24F7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AA1767">
        <w:rPr>
          <w:rFonts w:ascii="Arial" w:hAnsi="Arial" w:cs="Arial"/>
          <w:bCs/>
          <w:spacing w:val="-3"/>
          <w:sz w:val="22"/>
          <w:szCs w:val="22"/>
        </w:rPr>
        <w:t xml:space="preserve"> the Queensland Cultural Diversity </w:t>
      </w:r>
      <w:r w:rsidR="00E40143">
        <w:rPr>
          <w:rFonts w:ascii="Arial" w:hAnsi="Arial" w:cs="Arial"/>
          <w:bCs/>
          <w:spacing w:val="-3"/>
          <w:sz w:val="22"/>
          <w:szCs w:val="22"/>
        </w:rPr>
        <w:t>Action Plan</w:t>
      </w:r>
      <w:r w:rsidR="00965182">
        <w:rPr>
          <w:rFonts w:ascii="Arial" w:hAnsi="Arial" w:cs="Arial"/>
          <w:bCs/>
          <w:spacing w:val="-3"/>
          <w:sz w:val="22"/>
          <w:szCs w:val="22"/>
        </w:rPr>
        <w:t xml:space="preserve"> 2014</w:t>
      </w:r>
      <w:r w:rsidR="009F6669">
        <w:rPr>
          <w:rFonts w:ascii="Arial" w:hAnsi="Arial" w:cs="Arial"/>
          <w:bCs/>
          <w:spacing w:val="-3"/>
          <w:sz w:val="22"/>
          <w:szCs w:val="22"/>
        </w:rPr>
        <w:t>, the</w:t>
      </w:r>
      <w:r w:rsidR="00E40143">
        <w:rPr>
          <w:rFonts w:ascii="Arial" w:hAnsi="Arial" w:cs="Arial"/>
          <w:bCs/>
          <w:spacing w:val="-3"/>
          <w:sz w:val="22"/>
          <w:szCs w:val="22"/>
        </w:rPr>
        <w:t xml:space="preserve"> Language Services Policy</w:t>
      </w:r>
      <w:r w:rsidR="00015504">
        <w:rPr>
          <w:rFonts w:ascii="Arial" w:hAnsi="Arial" w:cs="Arial"/>
          <w:bCs/>
          <w:spacing w:val="-3"/>
          <w:sz w:val="22"/>
          <w:szCs w:val="22"/>
        </w:rPr>
        <w:t>,</w:t>
      </w:r>
      <w:r w:rsidR="008A6FB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F6669" w:rsidRPr="009F6669">
        <w:rPr>
          <w:rFonts w:ascii="Arial" w:hAnsi="Arial" w:cs="Arial"/>
          <w:bCs/>
          <w:spacing w:val="-3"/>
          <w:sz w:val="22"/>
          <w:szCs w:val="22"/>
        </w:rPr>
        <w:t xml:space="preserve">Language Services Guidelines </w:t>
      </w:r>
      <w:r w:rsidR="009F6669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9F6669" w:rsidRPr="009F666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F6669">
        <w:rPr>
          <w:rFonts w:ascii="Arial" w:hAnsi="Arial" w:cs="Arial"/>
          <w:bCs/>
          <w:spacing w:val="-3"/>
          <w:sz w:val="22"/>
          <w:szCs w:val="22"/>
        </w:rPr>
        <w:t>Language Services Policy</w:t>
      </w:r>
      <w:r w:rsidR="009F6669" w:rsidRPr="009F6669">
        <w:rPr>
          <w:rFonts w:ascii="Arial" w:hAnsi="Arial" w:cs="Arial"/>
          <w:bCs/>
          <w:spacing w:val="-3"/>
          <w:sz w:val="22"/>
          <w:szCs w:val="22"/>
        </w:rPr>
        <w:t xml:space="preserve"> Review Report</w:t>
      </w:r>
      <w:r w:rsidR="00607E23" w:rsidRPr="00607E2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07E23" w:rsidRPr="00AA1767">
        <w:rPr>
          <w:rFonts w:ascii="Arial" w:hAnsi="Arial" w:cs="Arial"/>
          <w:bCs/>
          <w:spacing w:val="-3"/>
          <w:sz w:val="22"/>
          <w:szCs w:val="22"/>
        </w:rPr>
        <w:t>for public release</w:t>
      </w:r>
      <w:r w:rsidRPr="00AA176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A1767" w:rsidRPr="002F24F7" w:rsidRDefault="00AA1767" w:rsidP="0011103A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2F24F7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AA1767" w:rsidRDefault="008377C2" w:rsidP="002F24F7">
      <w:pPr>
        <w:numPr>
          <w:ilvl w:val="1"/>
          <w:numId w:val="1"/>
        </w:numPr>
        <w:tabs>
          <w:tab w:val="clear" w:pos="1443"/>
          <w:tab w:val="left" w:pos="709"/>
        </w:tabs>
        <w:spacing w:before="120"/>
        <w:ind w:left="709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2" w:history="1">
        <w:r w:rsidR="00AA1767" w:rsidRPr="0062023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Queensland Cultural Diversity Action Plan </w:t>
        </w:r>
        <w:r w:rsidR="00965182" w:rsidRPr="0062023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2014</w:t>
        </w:r>
      </w:hyperlink>
    </w:p>
    <w:p w:rsidR="00AA1767" w:rsidRDefault="008377C2" w:rsidP="002F24F7">
      <w:pPr>
        <w:numPr>
          <w:ilvl w:val="1"/>
          <w:numId w:val="1"/>
        </w:numPr>
        <w:tabs>
          <w:tab w:val="clear" w:pos="1443"/>
          <w:tab w:val="left" w:pos="709"/>
        </w:tabs>
        <w:spacing w:before="120"/>
        <w:ind w:left="709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3" w:history="1">
        <w:r w:rsidR="00AA1767" w:rsidRPr="0062023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Language Services Policy</w:t>
        </w:r>
      </w:hyperlink>
      <w:r w:rsidR="00AA176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607E23" w:rsidRDefault="008377C2" w:rsidP="002F24F7">
      <w:pPr>
        <w:numPr>
          <w:ilvl w:val="1"/>
          <w:numId w:val="1"/>
        </w:numPr>
        <w:tabs>
          <w:tab w:val="clear" w:pos="1443"/>
          <w:tab w:val="left" w:pos="709"/>
        </w:tabs>
        <w:spacing w:before="120"/>
        <w:ind w:left="709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4" w:history="1">
        <w:r w:rsidR="00607E23" w:rsidRPr="0062023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Language Services Guidelines</w:t>
        </w:r>
      </w:hyperlink>
      <w:r w:rsidR="00607E23" w:rsidRPr="00607E23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015504" w:rsidRPr="008D5B50" w:rsidRDefault="008377C2" w:rsidP="008D5B50">
      <w:pPr>
        <w:numPr>
          <w:ilvl w:val="1"/>
          <w:numId w:val="1"/>
        </w:numPr>
        <w:tabs>
          <w:tab w:val="clear" w:pos="1443"/>
          <w:tab w:val="left" w:pos="709"/>
        </w:tabs>
        <w:spacing w:before="120"/>
        <w:ind w:left="709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5" w:history="1">
        <w:r w:rsidR="00607E23" w:rsidRPr="0062023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Language Services Policy Review Report</w:t>
        </w:r>
      </w:hyperlink>
    </w:p>
    <w:sectPr w:rsidR="00015504" w:rsidRPr="008D5B50" w:rsidSect="0011103A">
      <w:headerReference w:type="defaul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C8" w:rsidRDefault="00C640C8" w:rsidP="00D6589B">
      <w:r>
        <w:separator/>
      </w:r>
    </w:p>
  </w:endnote>
  <w:endnote w:type="continuationSeparator" w:id="0">
    <w:p w:rsidR="00C640C8" w:rsidRDefault="00C640C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C8" w:rsidRDefault="00C640C8" w:rsidP="00D6589B">
      <w:r>
        <w:separator/>
      </w:r>
    </w:p>
  </w:footnote>
  <w:footnote w:type="continuationSeparator" w:id="0">
    <w:p w:rsidR="00C640C8" w:rsidRDefault="00C640C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40E99">
      <w:rPr>
        <w:rFonts w:ascii="Arial" w:hAnsi="Arial" w:cs="Arial"/>
        <w:b/>
        <w:color w:val="auto"/>
        <w:sz w:val="22"/>
        <w:szCs w:val="22"/>
        <w:lang w:eastAsia="en-US"/>
      </w:rPr>
      <w:t>June 2014</w:t>
    </w:r>
  </w:p>
  <w:p w:rsidR="00CB1501" w:rsidRDefault="00D6161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61610">
      <w:rPr>
        <w:rFonts w:ascii="Arial" w:hAnsi="Arial" w:cs="Arial"/>
        <w:b/>
        <w:sz w:val="22"/>
        <w:szCs w:val="22"/>
        <w:u w:val="single"/>
      </w:rPr>
      <w:t xml:space="preserve">Queensland Cultural Diversity Action Plan </w:t>
    </w:r>
    <w:r w:rsidR="00965182">
      <w:rPr>
        <w:rFonts w:ascii="Arial" w:hAnsi="Arial" w:cs="Arial"/>
        <w:b/>
        <w:sz w:val="22"/>
        <w:szCs w:val="22"/>
        <w:u w:val="single"/>
      </w:rPr>
      <w:t xml:space="preserve">2014 </w:t>
    </w:r>
    <w:r w:rsidRPr="00D61610">
      <w:rPr>
        <w:rFonts w:ascii="Arial" w:hAnsi="Arial" w:cs="Arial"/>
        <w:b/>
        <w:sz w:val="22"/>
        <w:szCs w:val="22"/>
        <w:u w:val="single"/>
      </w:rPr>
      <w:t xml:space="preserve">and Language Services Policy </w:t>
    </w:r>
  </w:p>
  <w:p w:rsidR="00CB1501" w:rsidRDefault="00D6161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61610">
      <w:rPr>
        <w:rFonts w:ascii="Arial" w:hAnsi="Arial" w:cs="Arial"/>
        <w:b/>
        <w:sz w:val="22"/>
        <w:szCs w:val="22"/>
        <w:u w:val="single"/>
      </w:rPr>
      <w:t xml:space="preserve">Minister for Aboriginal and Torres Strait Islander and Multicultural Affairs and Minister </w:t>
    </w:r>
    <w:r w:rsidR="000707AB">
      <w:rPr>
        <w:rFonts w:ascii="Arial" w:hAnsi="Arial" w:cs="Arial"/>
        <w:b/>
        <w:sz w:val="22"/>
        <w:szCs w:val="22"/>
        <w:u w:val="single"/>
      </w:rPr>
      <w:t>A</w:t>
    </w:r>
    <w:r w:rsidRPr="00D61610">
      <w:rPr>
        <w:rFonts w:ascii="Arial" w:hAnsi="Arial" w:cs="Arial"/>
        <w:b/>
        <w:sz w:val="22"/>
        <w:szCs w:val="22"/>
        <w:u w:val="single"/>
      </w:rPr>
      <w:t>ssisting the Premier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78C833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15504"/>
    <w:rsid w:val="00040E99"/>
    <w:rsid w:val="000707AB"/>
    <w:rsid w:val="00080F8F"/>
    <w:rsid w:val="000A3CB0"/>
    <w:rsid w:val="000D7D07"/>
    <w:rsid w:val="0010384C"/>
    <w:rsid w:val="0011103A"/>
    <w:rsid w:val="00123892"/>
    <w:rsid w:val="00174117"/>
    <w:rsid w:val="00190F46"/>
    <w:rsid w:val="001B00EB"/>
    <w:rsid w:val="001E08B5"/>
    <w:rsid w:val="00262A25"/>
    <w:rsid w:val="00273B07"/>
    <w:rsid w:val="002B2297"/>
    <w:rsid w:val="002C6B4A"/>
    <w:rsid w:val="002F24F7"/>
    <w:rsid w:val="003159AD"/>
    <w:rsid w:val="003966F9"/>
    <w:rsid w:val="003C0AAE"/>
    <w:rsid w:val="003C6C79"/>
    <w:rsid w:val="00425066"/>
    <w:rsid w:val="0048185E"/>
    <w:rsid w:val="004B1FA4"/>
    <w:rsid w:val="004C1282"/>
    <w:rsid w:val="004C2936"/>
    <w:rsid w:val="00501768"/>
    <w:rsid w:val="00501C66"/>
    <w:rsid w:val="00506258"/>
    <w:rsid w:val="00544959"/>
    <w:rsid w:val="005452ED"/>
    <w:rsid w:val="00550873"/>
    <w:rsid w:val="005B259E"/>
    <w:rsid w:val="005F0FBA"/>
    <w:rsid w:val="005F66F0"/>
    <w:rsid w:val="00607E23"/>
    <w:rsid w:val="0062023F"/>
    <w:rsid w:val="00684EBF"/>
    <w:rsid w:val="007265D0"/>
    <w:rsid w:val="00732E22"/>
    <w:rsid w:val="00741C20"/>
    <w:rsid w:val="007423A4"/>
    <w:rsid w:val="00755E3C"/>
    <w:rsid w:val="00780749"/>
    <w:rsid w:val="008377C2"/>
    <w:rsid w:val="00866437"/>
    <w:rsid w:val="00867AF0"/>
    <w:rsid w:val="008A6FB3"/>
    <w:rsid w:val="008D5B50"/>
    <w:rsid w:val="00904077"/>
    <w:rsid w:val="00937A4A"/>
    <w:rsid w:val="00945402"/>
    <w:rsid w:val="00965182"/>
    <w:rsid w:val="009E089E"/>
    <w:rsid w:val="009F6669"/>
    <w:rsid w:val="00A37A7C"/>
    <w:rsid w:val="00A723F3"/>
    <w:rsid w:val="00AA1767"/>
    <w:rsid w:val="00AF3D01"/>
    <w:rsid w:val="00B203A6"/>
    <w:rsid w:val="00B433D9"/>
    <w:rsid w:val="00BE6797"/>
    <w:rsid w:val="00C366EA"/>
    <w:rsid w:val="00C640C8"/>
    <w:rsid w:val="00C75E67"/>
    <w:rsid w:val="00C82BA9"/>
    <w:rsid w:val="00C959BD"/>
    <w:rsid w:val="00CB123B"/>
    <w:rsid w:val="00CB1501"/>
    <w:rsid w:val="00CD7A50"/>
    <w:rsid w:val="00CF0D8A"/>
    <w:rsid w:val="00D52BB1"/>
    <w:rsid w:val="00D61610"/>
    <w:rsid w:val="00D6589B"/>
    <w:rsid w:val="00D766EC"/>
    <w:rsid w:val="00DA5566"/>
    <w:rsid w:val="00DE67C0"/>
    <w:rsid w:val="00DE6995"/>
    <w:rsid w:val="00E37849"/>
    <w:rsid w:val="00E40143"/>
    <w:rsid w:val="00EB70BB"/>
    <w:rsid w:val="00EC23B8"/>
    <w:rsid w:val="00ED3563"/>
    <w:rsid w:val="00F1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A3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CB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A3CB0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3CB0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6202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ttachments/Policy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ttachments/Action%20Plan%202014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Attachments/Report.PD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ttachments/Guidelin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2EDE-42CE-4416-A53F-74E442DED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2A791-3E97-40F1-970D-EEA6BB2E0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616CF3-1A51-4EB3-A803-EBAD993453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B382EA-DB59-46A0-9B9D-6D278D07A9D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55748B1-C0FA-483E-98CE-FA9675BE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257</Words>
  <Characters>1665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1920</CharactersWithSpaces>
  <SharedDoc>false</SharedDoc>
  <HyperlinkBase>https://www.cabinet.qld.gov.au/documents/2014/Jun/CultDivLang/</HyperlinkBase>
  <HLinks>
    <vt:vector size="24" baseType="variant"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  <vt:variant>
        <vt:i4>3473451</vt:i4>
      </vt:variant>
      <vt:variant>
        <vt:i4>6</vt:i4>
      </vt:variant>
      <vt:variant>
        <vt:i4>0</vt:i4>
      </vt:variant>
      <vt:variant>
        <vt:i4>5</vt:i4>
      </vt:variant>
      <vt:variant>
        <vt:lpwstr>Attachments/Guidelines.PDF</vt:lpwstr>
      </vt:variant>
      <vt:variant>
        <vt:lpwstr/>
      </vt:variant>
      <vt:variant>
        <vt:i4>2752563</vt:i4>
      </vt:variant>
      <vt:variant>
        <vt:i4>3</vt:i4>
      </vt:variant>
      <vt:variant>
        <vt:i4>0</vt:i4>
      </vt:variant>
      <vt:variant>
        <vt:i4>5</vt:i4>
      </vt:variant>
      <vt:variant>
        <vt:lpwstr>Attachments/Policy.PDF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Attachments/Action Plan 2014.PDF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2014-10-03T02:42:00Z</cp:lastPrinted>
  <dcterms:created xsi:type="dcterms:W3CDTF">2017-10-25T01:15:00Z</dcterms:created>
  <dcterms:modified xsi:type="dcterms:W3CDTF">2018-03-06T01:25:00Z</dcterms:modified>
  <cp:category>Communities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MyDocuments">
    <vt:lpwstr>1</vt:lpwstr>
  </property>
</Properties>
</file>